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2DC" w:rsidRPr="00600414" w:rsidRDefault="00600414" w:rsidP="00600414">
      <w:pPr>
        <w:jc w:val="center"/>
        <w:rPr>
          <w:rFonts w:ascii="Bookman Old Style" w:hAnsi="Bookman Old Style"/>
          <w:b/>
          <w:sz w:val="28"/>
          <w:szCs w:val="28"/>
        </w:rPr>
      </w:pPr>
      <w:r w:rsidRPr="00600414">
        <w:rPr>
          <w:rFonts w:ascii="Bookman Old Style" w:hAnsi="Bookman Old Style"/>
          <w:b/>
          <w:sz w:val="28"/>
          <w:szCs w:val="28"/>
        </w:rPr>
        <w:t xml:space="preserve">AISI </w:t>
      </w:r>
      <w:r w:rsidR="00565AA3">
        <w:rPr>
          <w:rFonts w:ascii="Bookman Old Style" w:hAnsi="Bookman Old Style"/>
          <w:b/>
          <w:sz w:val="28"/>
          <w:szCs w:val="28"/>
        </w:rPr>
        <w:t>News and Notes</w:t>
      </w:r>
      <w:r w:rsidR="00F04B31">
        <w:rPr>
          <w:rFonts w:ascii="Bookman Old Style" w:hAnsi="Bookman Old Style"/>
          <w:b/>
          <w:sz w:val="28"/>
          <w:szCs w:val="28"/>
        </w:rPr>
        <w:t xml:space="preserve"> </w:t>
      </w:r>
      <w:r w:rsidR="003F7955">
        <w:rPr>
          <w:rFonts w:ascii="Bookman Old Style" w:hAnsi="Bookman Old Style"/>
          <w:b/>
          <w:sz w:val="28"/>
          <w:szCs w:val="28"/>
        </w:rPr>
        <w:t xml:space="preserve">for </w:t>
      </w:r>
      <w:r w:rsidR="003A2EA1">
        <w:rPr>
          <w:rFonts w:ascii="Bookman Old Style" w:hAnsi="Bookman Old Style"/>
          <w:b/>
          <w:sz w:val="28"/>
          <w:szCs w:val="28"/>
        </w:rPr>
        <w:t>January 2011</w:t>
      </w:r>
    </w:p>
    <w:p w:rsidR="00600414" w:rsidRPr="00600414" w:rsidRDefault="00600414" w:rsidP="00600414">
      <w:pPr>
        <w:jc w:val="center"/>
        <w:rPr>
          <w:rFonts w:ascii="Bookman Old Style" w:hAnsi="Bookman Old Style"/>
        </w:rPr>
      </w:pPr>
    </w:p>
    <w:tbl>
      <w:tblPr>
        <w:tblStyle w:val="TableGrid"/>
        <w:tblW w:w="11121" w:type="dxa"/>
        <w:tblInd w:w="-1062" w:type="dxa"/>
        <w:tblLayout w:type="fixed"/>
        <w:tblLook w:val="01E0" w:firstRow="1" w:lastRow="1" w:firstColumn="1" w:lastColumn="1" w:noHBand="0" w:noVBand="0"/>
      </w:tblPr>
      <w:tblGrid>
        <w:gridCol w:w="1980"/>
        <w:gridCol w:w="180"/>
        <w:gridCol w:w="6570"/>
        <w:gridCol w:w="180"/>
        <w:gridCol w:w="2211"/>
      </w:tblGrid>
      <w:tr w:rsidR="00600414" w:rsidRPr="00600414" w:rsidTr="003F7955">
        <w:trPr>
          <w:trHeight w:val="269"/>
        </w:trPr>
        <w:tc>
          <w:tcPr>
            <w:tcW w:w="1980" w:type="dxa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Item</w:t>
            </w:r>
          </w:p>
        </w:tc>
        <w:tc>
          <w:tcPr>
            <w:tcW w:w="6930" w:type="dxa"/>
            <w:gridSpan w:val="3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Information</w:t>
            </w:r>
          </w:p>
        </w:tc>
        <w:tc>
          <w:tcPr>
            <w:tcW w:w="2211" w:type="dxa"/>
          </w:tcPr>
          <w:p w:rsidR="00600414" w:rsidRPr="00600414" w:rsidRDefault="00600414" w:rsidP="00CA4DA2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Questions</w:t>
            </w:r>
            <w:r w:rsidR="00CA4DA2">
              <w:rPr>
                <w:rFonts w:ascii="Bookman Old Style" w:hAnsi="Bookman Old Style"/>
                <w:b/>
              </w:rPr>
              <w:t>/    Thoughts</w:t>
            </w:r>
          </w:p>
        </w:tc>
      </w:tr>
      <w:tr w:rsidR="001D4F29" w:rsidRPr="00600414" w:rsidTr="003F7955">
        <w:trPr>
          <w:trHeight w:val="1468"/>
        </w:trPr>
        <w:tc>
          <w:tcPr>
            <w:tcW w:w="1980" w:type="dxa"/>
          </w:tcPr>
          <w:p w:rsidR="001D4F29" w:rsidRPr="007155AC" w:rsidRDefault="001D4F29" w:rsidP="0052213F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To do before next AISI meeting:</w:t>
            </w:r>
          </w:p>
        </w:tc>
        <w:tc>
          <w:tcPr>
            <w:tcW w:w="6930" w:type="dxa"/>
            <w:gridSpan w:val="3"/>
          </w:tcPr>
          <w:p w:rsidR="006F592D" w:rsidRDefault="00BB0D42" w:rsidP="00C871AC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Think about – Spring data collection </w:t>
            </w:r>
          </w:p>
          <w:p w:rsidR="00BB0D42" w:rsidRDefault="00BB0D42" w:rsidP="00BB0D42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Focus groups</w:t>
            </w:r>
          </w:p>
          <w:p w:rsidR="00BB0D42" w:rsidRDefault="00BB0D42" w:rsidP="00BB0D42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When, how?</w:t>
            </w:r>
          </w:p>
          <w:p w:rsidR="00BB0D42" w:rsidRPr="007155AC" w:rsidRDefault="00BB0D42" w:rsidP="00BB0D42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We’ll discuss further in March</w:t>
            </w:r>
          </w:p>
        </w:tc>
        <w:tc>
          <w:tcPr>
            <w:tcW w:w="2211" w:type="dxa"/>
          </w:tcPr>
          <w:p w:rsidR="001D4F29" w:rsidRDefault="001D4F29" w:rsidP="0052213F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63BB8" w:rsidRPr="00600414" w:rsidTr="00C63BB8">
        <w:trPr>
          <w:trHeight w:val="485"/>
        </w:trPr>
        <w:tc>
          <w:tcPr>
            <w:tcW w:w="11121" w:type="dxa"/>
            <w:gridSpan w:val="5"/>
            <w:shd w:val="clear" w:color="auto" w:fill="4F81BD" w:themeFill="accent1"/>
          </w:tcPr>
          <w:p w:rsidR="00C63BB8" w:rsidRPr="00C63BB8" w:rsidRDefault="00C63BB8" w:rsidP="0052213F">
            <w:pPr>
              <w:jc w:val="center"/>
              <w:rPr>
                <w:rFonts w:ascii="Bookman Old Style" w:hAnsi="Bookman Old Style"/>
                <w:b/>
              </w:rPr>
            </w:pPr>
            <w:r w:rsidRPr="00C63BB8">
              <w:rPr>
                <w:rFonts w:ascii="Bookman Old Style" w:hAnsi="Bookman Old Style"/>
                <w:b/>
              </w:rPr>
              <w:t>PD Opportunities</w:t>
            </w:r>
          </w:p>
        </w:tc>
      </w:tr>
      <w:tr w:rsidR="007155AC" w:rsidRPr="00600414" w:rsidTr="003A4060">
        <w:trPr>
          <w:trHeight w:val="1907"/>
        </w:trPr>
        <w:tc>
          <w:tcPr>
            <w:tcW w:w="2160" w:type="dxa"/>
            <w:gridSpan w:val="2"/>
          </w:tcPr>
          <w:p w:rsidR="007155AC" w:rsidRDefault="003A2EA1" w:rsidP="0052213F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 xml:space="preserve">Teacher2Teacher </w:t>
            </w:r>
            <w:r w:rsidR="00D84E6C">
              <w:rPr>
                <w:rFonts w:asciiTheme="minorHAnsi" w:hAnsiTheme="minorHAnsi" w:cs="Courier New"/>
                <w:b/>
              </w:rPr>
              <w:t xml:space="preserve">Technology </w:t>
            </w:r>
            <w:r>
              <w:rPr>
                <w:rFonts w:asciiTheme="minorHAnsi" w:hAnsiTheme="minorHAnsi" w:cs="Courier New"/>
                <w:b/>
              </w:rPr>
              <w:t>Conference</w:t>
            </w:r>
          </w:p>
          <w:p w:rsidR="00E9289B" w:rsidRDefault="00E9289B" w:rsidP="0052213F">
            <w:pPr>
              <w:rPr>
                <w:rFonts w:asciiTheme="minorHAnsi" w:hAnsiTheme="minorHAnsi" w:cs="Courier New"/>
                <w:b/>
              </w:rPr>
            </w:pPr>
          </w:p>
          <w:p w:rsidR="00E9289B" w:rsidRPr="00D84E6C" w:rsidRDefault="00E9289B" w:rsidP="00E9289B">
            <w:pPr>
              <w:pStyle w:val="ListParagraph"/>
              <w:ind w:left="0" w:hanging="18"/>
              <w:rPr>
                <w:rFonts w:asciiTheme="minorHAnsi" w:hAnsiTheme="minorHAnsi"/>
              </w:rPr>
            </w:pPr>
            <w:r w:rsidRPr="00D84E6C">
              <w:rPr>
                <w:rFonts w:asciiTheme="minorHAnsi" w:hAnsiTheme="minorHAnsi"/>
              </w:rPr>
              <w:t>March 17-18</w:t>
            </w:r>
            <w:r>
              <w:rPr>
                <w:rFonts w:asciiTheme="minorHAnsi" w:hAnsiTheme="minorHAnsi"/>
              </w:rPr>
              <w:t>, 2011</w:t>
            </w:r>
          </w:p>
          <w:p w:rsidR="00E9289B" w:rsidRPr="007155AC" w:rsidRDefault="00E9289B" w:rsidP="0052213F">
            <w:pPr>
              <w:rPr>
                <w:rFonts w:asciiTheme="minorHAnsi" w:hAnsiTheme="minorHAnsi" w:cs="Courier New"/>
                <w:b/>
              </w:rPr>
            </w:pPr>
          </w:p>
          <w:p w:rsidR="007155AC" w:rsidRPr="007155AC" w:rsidRDefault="007155AC" w:rsidP="0052213F">
            <w:pPr>
              <w:ind w:left="720"/>
              <w:rPr>
                <w:rFonts w:asciiTheme="minorHAnsi" w:hAnsiTheme="minorHAnsi" w:cs="Courier New"/>
                <w:b/>
              </w:rPr>
            </w:pPr>
          </w:p>
        </w:tc>
        <w:tc>
          <w:tcPr>
            <w:tcW w:w="6750" w:type="dxa"/>
            <w:gridSpan w:val="2"/>
          </w:tcPr>
          <w:p w:rsidR="00D84E6C" w:rsidRPr="00D84E6C" w:rsidRDefault="00E9289B" w:rsidP="00D84E6C">
            <w:pPr>
              <w:pStyle w:val="ListParagraph"/>
              <w:ind w:left="0" w:hanging="18"/>
              <w:rPr>
                <w:rFonts w:asciiTheme="minorHAnsi" w:hAnsiTheme="minorHAnsi"/>
              </w:rPr>
            </w:pPr>
            <w:r w:rsidRPr="00E9289B">
              <w:rPr>
                <w:rFonts w:asciiTheme="minorHAnsi" w:hAnsiTheme="minorHAnsi"/>
                <w:b/>
              </w:rPr>
              <w:t>Location:</w:t>
            </w:r>
            <w:r>
              <w:rPr>
                <w:rFonts w:asciiTheme="minorHAnsi" w:hAnsiTheme="minorHAnsi"/>
              </w:rPr>
              <w:t xml:space="preserve"> </w:t>
            </w:r>
            <w:r w:rsidR="003A2EA1" w:rsidRPr="00D84E6C">
              <w:rPr>
                <w:rFonts w:asciiTheme="minorHAnsi" w:hAnsiTheme="minorHAnsi"/>
              </w:rPr>
              <w:t xml:space="preserve">Senator </w:t>
            </w:r>
            <w:proofErr w:type="spellStart"/>
            <w:r w:rsidR="003A2EA1" w:rsidRPr="00D84E6C">
              <w:rPr>
                <w:rFonts w:asciiTheme="minorHAnsi" w:hAnsiTheme="minorHAnsi"/>
              </w:rPr>
              <w:t>Gershaw</w:t>
            </w:r>
            <w:proofErr w:type="spellEnd"/>
            <w:r w:rsidR="00D84E6C" w:rsidRPr="00D84E6C">
              <w:rPr>
                <w:rFonts w:asciiTheme="minorHAnsi" w:hAnsiTheme="minorHAnsi"/>
              </w:rPr>
              <w:t xml:space="preserve"> School, Bow Island [near Medicine Hat]</w:t>
            </w:r>
          </w:p>
          <w:p w:rsidR="00D84E6C" w:rsidRPr="00D84E6C" w:rsidRDefault="00D84E6C" w:rsidP="003A2EA1">
            <w:pPr>
              <w:rPr>
                <w:rFonts w:asciiTheme="minorHAnsi" w:hAnsiTheme="minorHAnsi"/>
              </w:rPr>
            </w:pPr>
          </w:p>
          <w:p w:rsidR="003A2EA1" w:rsidRPr="00D84E6C" w:rsidRDefault="003A2EA1" w:rsidP="003A2EA1">
            <w:pPr>
              <w:rPr>
                <w:rFonts w:asciiTheme="minorHAnsi" w:hAnsiTheme="minorHAnsi"/>
              </w:rPr>
            </w:pPr>
            <w:r w:rsidRPr="00D84E6C">
              <w:rPr>
                <w:rFonts w:asciiTheme="minorHAnsi" w:hAnsiTheme="minorHAnsi"/>
              </w:rPr>
              <w:t>Sessions will allow you to explore the many uses of technology that will enhance daily lessons and activities. The majority of sessions will be delivered by professional educators.</w:t>
            </w:r>
          </w:p>
          <w:p w:rsidR="003A2EA1" w:rsidRPr="00D84E6C" w:rsidRDefault="003A2EA1" w:rsidP="003A2EA1">
            <w:pPr>
              <w:rPr>
                <w:rFonts w:asciiTheme="minorHAnsi" w:hAnsiTheme="minorHAnsi"/>
              </w:rPr>
            </w:pPr>
          </w:p>
          <w:p w:rsidR="003A2EA1" w:rsidRPr="00D84E6C" w:rsidRDefault="003A2EA1" w:rsidP="00D84E6C">
            <w:pPr>
              <w:rPr>
                <w:rFonts w:asciiTheme="minorHAnsi" w:hAnsiTheme="minorHAnsi"/>
                <w:b/>
              </w:rPr>
            </w:pPr>
            <w:r w:rsidRPr="00D84E6C">
              <w:rPr>
                <w:rFonts w:asciiTheme="minorHAnsi" w:hAnsiTheme="minorHAnsi"/>
                <w:b/>
              </w:rPr>
              <w:t>Registration cost $325</w:t>
            </w:r>
            <w:r w:rsidR="00D84E6C">
              <w:rPr>
                <w:rFonts w:asciiTheme="minorHAnsi" w:hAnsiTheme="minorHAnsi"/>
                <w:b/>
              </w:rPr>
              <w:t>.00 for 2 days;</w:t>
            </w:r>
            <w:r w:rsidRPr="00D84E6C">
              <w:rPr>
                <w:rFonts w:asciiTheme="minorHAnsi" w:hAnsiTheme="minorHAnsi"/>
                <w:b/>
              </w:rPr>
              <w:t xml:space="preserve"> $200.00 for 1 day</w:t>
            </w:r>
          </w:p>
          <w:p w:rsidR="003A2EA1" w:rsidRPr="00D84E6C" w:rsidRDefault="003A2EA1" w:rsidP="00D84E6C">
            <w:pPr>
              <w:tabs>
                <w:tab w:val="center" w:pos="3267"/>
                <w:tab w:val="left" w:pos="5565"/>
              </w:tabs>
              <w:rPr>
                <w:rFonts w:asciiTheme="minorHAnsi" w:hAnsiTheme="minorHAnsi"/>
                <w:b/>
              </w:rPr>
            </w:pPr>
            <w:r w:rsidRPr="00D84E6C">
              <w:rPr>
                <w:rFonts w:asciiTheme="minorHAnsi" w:hAnsiTheme="minorHAnsi"/>
                <w:b/>
              </w:rPr>
              <w:t>Registration Deadline March 1</w:t>
            </w:r>
            <w:r w:rsidRPr="00D84E6C">
              <w:rPr>
                <w:rFonts w:asciiTheme="minorHAnsi" w:hAnsiTheme="minorHAnsi"/>
                <w:b/>
                <w:vertAlign w:val="superscript"/>
              </w:rPr>
              <w:t>st</w:t>
            </w:r>
            <w:r w:rsidRPr="00D84E6C">
              <w:rPr>
                <w:rFonts w:asciiTheme="minorHAnsi" w:hAnsiTheme="minorHAnsi"/>
                <w:b/>
              </w:rPr>
              <w:t>, 2011</w:t>
            </w:r>
            <w:r w:rsidR="00D84E6C" w:rsidRPr="00D84E6C">
              <w:rPr>
                <w:rFonts w:asciiTheme="minorHAnsi" w:hAnsiTheme="minorHAnsi"/>
                <w:b/>
              </w:rPr>
              <w:tab/>
            </w:r>
          </w:p>
          <w:p w:rsidR="003A2EA1" w:rsidRPr="00D84E6C" w:rsidRDefault="003A2EA1" w:rsidP="00D84E6C">
            <w:pPr>
              <w:rPr>
                <w:sz w:val="22"/>
                <w:szCs w:val="22"/>
              </w:rPr>
            </w:pPr>
            <w:r w:rsidRPr="00D84E6C">
              <w:rPr>
                <w:rFonts w:asciiTheme="minorHAnsi" w:hAnsiTheme="minorHAnsi"/>
              </w:rPr>
              <w:t xml:space="preserve">For more details check the link @ </w:t>
            </w:r>
            <w:hyperlink r:id="rId6" w:history="1">
              <w:r w:rsidRPr="00D84E6C">
                <w:rPr>
                  <w:rStyle w:val="Hyperlink"/>
                  <w:rFonts w:asciiTheme="minorHAnsi" w:hAnsiTheme="minorHAnsi"/>
                </w:rPr>
                <w:t>www.teacher2teacher.ca</w:t>
              </w:r>
            </w:hyperlink>
          </w:p>
        </w:tc>
        <w:tc>
          <w:tcPr>
            <w:tcW w:w="2211" w:type="dxa"/>
          </w:tcPr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Pr="00600414" w:rsidRDefault="007155AC" w:rsidP="0052213F">
            <w:pPr>
              <w:rPr>
                <w:rFonts w:ascii="Bookman Old Style" w:hAnsi="Bookman Old Style"/>
              </w:rPr>
            </w:pPr>
          </w:p>
        </w:tc>
      </w:tr>
      <w:tr w:rsidR="003A4060" w:rsidRPr="00600414" w:rsidTr="003A4060">
        <w:trPr>
          <w:trHeight w:val="1907"/>
        </w:trPr>
        <w:tc>
          <w:tcPr>
            <w:tcW w:w="2160" w:type="dxa"/>
            <w:gridSpan w:val="2"/>
          </w:tcPr>
          <w:p w:rsidR="003A4060" w:rsidRDefault="003A4060" w:rsidP="0052213F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 xml:space="preserve">Differentiated Instruction </w:t>
            </w:r>
            <w:proofErr w:type="spellStart"/>
            <w:r>
              <w:rPr>
                <w:rFonts w:asciiTheme="minorHAnsi" w:hAnsiTheme="minorHAnsi" w:cs="Courier New"/>
                <w:b/>
              </w:rPr>
              <w:t>Pd</w:t>
            </w:r>
            <w:proofErr w:type="spellEnd"/>
            <w:r>
              <w:rPr>
                <w:rFonts w:asciiTheme="minorHAnsi" w:hAnsiTheme="minorHAnsi" w:cs="Courier New"/>
                <w:b/>
              </w:rPr>
              <w:t xml:space="preserve"> Series </w:t>
            </w:r>
            <w:r w:rsidRPr="003F7955">
              <w:rPr>
                <w:rFonts w:asciiTheme="minorHAnsi" w:hAnsiTheme="minorHAnsi" w:cs="Courier New"/>
                <w:b/>
                <w:color w:val="00B050"/>
              </w:rPr>
              <w:t>(online)</w:t>
            </w:r>
          </w:p>
          <w:p w:rsidR="003A4060" w:rsidRDefault="003A4060" w:rsidP="0052213F">
            <w:pPr>
              <w:rPr>
                <w:rFonts w:asciiTheme="minorHAnsi" w:hAnsiTheme="minorHAnsi" w:cs="Courier New"/>
                <w:b/>
              </w:rPr>
            </w:pPr>
          </w:p>
          <w:p w:rsidR="003F7955" w:rsidRDefault="003F7955" w:rsidP="0052213F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More information:</w:t>
            </w:r>
          </w:p>
          <w:p w:rsidR="003A4060" w:rsidRDefault="004511A6" w:rsidP="0052213F">
            <w:pPr>
              <w:rPr>
                <w:rFonts w:asciiTheme="minorHAnsi" w:hAnsiTheme="minorHAnsi" w:cs="Courier New"/>
                <w:b/>
              </w:rPr>
            </w:pPr>
            <w:hyperlink r:id="rId7" w:history="1">
              <w:r w:rsidR="003A4060" w:rsidRPr="00F26ECF">
                <w:rPr>
                  <w:rStyle w:val="Hyperlink"/>
                  <w:rFonts w:asciiTheme="minorHAnsi" w:hAnsiTheme="minorHAnsi" w:cs="Courier New"/>
                  <w:b/>
                </w:rPr>
                <w:t>www.albertapd.ca</w:t>
              </w:r>
            </w:hyperlink>
          </w:p>
          <w:p w:rsidR="003A4060" w:rsidRDefault="003A4060" w:rsidP="0052213F">
            <w:pPr>
              <w:rPr>
                <w:rFonts w:asciiTheme="minorHAnsi" w:hAnsiTheme="minorHAnsi" w:cs="Courier New"/>
                <w:b/>
              </w:rPr>
            </w:pPr>
          </w:p>
        </w:tc>
        <w:tc>
          <w:tcPr>
            <w:tcW w:w="6750" w:type="dxa"/>
            <w:gridSpan w:val="2"/>
          </w:tcPr>
          <w:p w:rsidR="003A4060" w:rsidRDefault="003A4060" w:rsidP="003A4060">
            <w:pPr>
              <w:pStyle w:val="ListParagraph"/>
              <w:ind w:left="0" w:hanging="18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Alberta PD topics:</w:t>
            </w:r>
          </w:p>
          <w:p w:rsidR="003A4060" w:rsidRDefault="003A4060" w:rsidP="003A406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Using Inquiry to Differentiate Across the Disciplines</w:t>
            </w:r>
          </w:p>
          <w:p w:rsidR="003A4060" w:rsidRDefault="003A4060" w:rsidP="003A406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Web 2.0 Comes to Class:  Using Emerging Technologies to Differentiate Learning for All Students</w:t>
            </w:r>
          </w:p>
          <w:p w:rsidR="003A4060" w:rsidRDefault="003A4060" w:rsidP="003A406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Differencier</w:t>
            </w:r>
            <w:proofErr w:type="spellEnd"/>
            <w:r>
              <w:rPr>
                <w:rFonts w:asciiTheme="minorHAnsi" w:hAnsiTheme="minorHAnsi"/>
              </w:rPr>
              <w:t xml:space="preserve"> en 4 </w:t>
            </w:r>
            <w:proofErr w:type="spellStart"/>
            <w:r>
              <w:rPr>
                <w:rFonts w:asciiTheme="minorHAnsi" w:hAnsiTheme="minorHAnsi"/>
              </w:rPr>
              <w:t>annee</w:t>
            </w:r>
            <w:proofErr w:type="spellEnd"/>
            <w:r>
              <w:rPr>
                <w:rFonts w:asciiTheme="minorHAnsi" w:hAnsiTheme="minorHAnsi"/>
              </w:rPr>
              <w:t xml:space="preserve"> – travail </w:t>
            </w:r>
            <w:proofErr w:type="spellStart"/>
            <w:r>
              <w:rPr>
                <w:rFonts w:asciiTheme="minorHAnsi" w:hAnsiTheme="minorHAnsi"/>
              </w:rPr>
              <w:t>d’equipe</w:t>
            </w:r>
            <w:proofErr w:type="spellEnd"/>
            <w:r>
              <w:rPr>
                <w:rFonts w:asciiTheme="minorHAnsi" w:hAnsiTheme="minorHAnsi"/>
              </w:rPr>
              <w:t xml:space="preserve"> genial</w:t>
            </w:r>
          </w:p>
          <w:p w:rsidR="003A4060" w:rsidRDefault="003A4060" w:rsidP="003A406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Learner profiles</w:t>
            </w:r>
          </w:p>
          <w:p w:rsidR="003A4060" w:rsidRDefault="003A4060" w:rsidP="003A406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Digging Deeper into Differentiated Assessment</w:t>
            </w:r>
          </w:p>
          <w:p w:rsidR="003A4060" w:rsidRDefault="003A4060" w:rsidP="003A406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Differentiation Learning:  Scaffolding for Success</w:t>
            </w:r>
          </w:p>
          <w:p w:rsidR="003A4060" w:rsidRDefault="003A4060" w:rsidP="003A406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Introduction to Differentiated Instruction</w:t>
            </w:r>
          </w:p>
          <w:p w:rsidR="003A4060" w:rsidRDefault="003A4060" w:rsidP="003A406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Leveraging Web 2.0 Technologies to Advance the Goals of Diverse Learners</w:t>
            </w:r>
          </w:p>
          <w:p w:rsidR="003A4060" w:rsidRDefault="003A4060" w:rsidP="003A406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Differentiation in the 7-12 Math Classroom</w:t>
            </w:r>
          </w:p>
          <w:p w:rsidR="003A4060" w:rsidRDefault="003A4060" w:rsidP="003A406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Differentiated Instruction:  Differentiated Assessment in mathematics (Grade 10)</w:t>
            </w:r>
          </w:p>
          <w:p w:rsidR="003A4060" w:rsidRDefault="003A4060" w:rsidP="003A406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Differentiating Instruction Leveraging Technology</w:t>
            </w:r>
          </w:p>
          <w:p w:rsidR="003A4060" w:rsidRPr="003A4060" w:rsidRDefault="003A4060" w:rsidP="003A406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Scaffolding Learning in concrete and Meaningful Ways:  Using the Social Studies Instructional Support Resource (Senior High)</w:t>
            </w:r>
          </w:p>
        </w:tc>
        <w:tc>
          <w:tcPr>
            <w:tcW w:w="2211" w:type="dxa"/>
          </w:tcPr>
          <w:p w:rsidR="003A4060" w:rsidRDefault="003A4060" w:rsidP="0052213F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63BB8" w:rsidRPr="00600414" w:rsidTr="003A4060">
        <w:trPr>
          <w:trHeight w:val="1907"/>
        </w:trPr>
        <w:tc>
          <w:tcPr>
            <w:tcW w:w="2160" w:type="dxa"/>
            <w:gridSpan w:val="2"/>
          </w:tcPr>
          <w:p w:rsidR="00C63BB8" w:rsidRDefault="00C63BB8" w:rsidP="0052213F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 xml:space="preserve">Adaptive Schools </w:t>
            </w:r>
          </w:p>
          <w:p w:rsidR="00C63BB8" w:rsidRDefault="00C63BB8" w:rsidP="0052213F">
            <w:pPr>
              <w:rPr>
                <w:rFonts w:asciiTheme="minorHAnsi" w:hAnsiTheme="minorHAnsi" w:cs="Courier New"/>
                <w:b/>
              </w:rPr>
            </w:pPr>
          </w:p>
          <w:p w:rsidR="00C63BB8" w:rsidRDefault="00C63BB8" w:rsidP="0052213F">
            <w:pPr>
              <w:rPr>
                <w:rFonts w:ascii="Trebuchet MS" w:hAnsi="Trebuchet MS"/>
                <w:color w:val="666666"/>
                <w:sz w:val="17"/>
                <w:szCs w:val="17"/>
              </w:rPr>
            </w:pPr>
          </w:p>
          <w:p w:rsidR="00C63BB8" w:rsidRDefault="00C63BB8" w:rsidP="0052213F">
            <w:pPr>
              <w:rPr>
                <w:rFonts w:asciiTheme="minorHAnsi" w:hAnsiTheme="minorHAnsi"/>
              </w:rPr>
            </w:pPr>
            <w:r w:rsidRPr="00C63BB8">
              <w:rPr>
                <w:rFonts w:asciiTheme="minorHAnsi" w:hAnsiTheme="minorHAnsi"/>
              </w:rPr>
              <w:t xml:space="preserve">Feb 16, 17, </w:t>
            </w:r>
          </w:p>
          <w:p w:rsidR="00C63BB8" w:rsidRPr="00C63BB8" w:rsidRDefault="00C63BB8" w:rsidP="0052213F">
            <w:pPr>
              <w:rPr>
                <w:rFonts w:asciiTheme="minorHAnsi" w:hAnsiTheme="minorHAnsi" w:cs="Courier New"/>
                <w:b/>
              </w:rPr>
            </w:pPr>
            <w:r w:rsidRPr="00C63BB8">
              <w:rPr>
                <w:rFonts w:asciiTheme="minorHAnsi" w:hAnsiTheme="minorHAnsi"/>
              </w:rPr>
              <w:t>May 4, 5</w:t>
            </w:r>
            <w:r w:rsidR="00CA1447">
              <w:rPr>
                <w:rFonts w:asciiTheme="minorHAnsi" w:hAnsiTheme="minorHAnsi"/>
              </w:rPr>
              <w:t>, 2011</w:t>
            </w:r>
          </w:p>
        </w:tc>
        <w:tc>
          <w:tcPr>
            <w:tcW w:w="6750" w:type="dxa"/>
            <w:gridSpan w:val="2"/>
          </w:tcPr>
          <w:p w:rsidR="00C63BB8" w:rsidRDefault="00C63BB8" w:rsidP="00D84E6C">
            <w:pPr>
              <w:pStyle w:val="ListParagraph"/>
              <w:ind w:left="0" w:hanging="18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Presenter:  John Clarke</w:t>
            </w:r>
          </w:p>
          <w:p w:rsidR="00C63BB8" w:rsidRDefault="00C63BB8" w:rsidP="00C63B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Dates: </w:t>
            </w:r>
            <w:r w:rsidRPr="00C63BB8">
              <w:rPr>
                <w:rFonts w:asciiTheme="minorHAnsi" w:hAnsiTheme="minorHAnsi"/>
              </w:rPr>
              <w:t>Feb 16, 17</w:t>
            </w:r>
            <w:r>
              <w:rPr>
                <w:rFonts w:asciiTheme="minorHAnsi" w:hAnsiTheme="minorHAnsi"/>
              </w:rPr>
              <w:t xml:space="preserve">; </w:t>
            </w:r>
            <w:r w:rsidRPr="00C63BB8">
              <w:rPr>
                <w:rFonts w:asciiTheme="minorHAnsi" w:hAnsiTheme="minorHAnsi"/>
              </w:rPr>
              <w:t>May 4, 5</w:t>
            </w:r>
          </w:p>
          <w:p w:rsidR="00C63BB8" w:rsidRDefault="00C63BB8" w:rsidP="00C63BB8">
            <w:pPr>
              <w:rPr>
                <w:rFonts w:asciiTheme="minorHAnsi" w:hAnsiTheme="minorHAnsi"/>
              </w:rPr>
            </w:pPr>
          </w:p>
          <w:p w:rsidR="00C63BB8" w:rsidRDefault="00C63BB8" w:rsidP="00C63BB8">
            <w:pPr>
              <w:rPr>
                <w:rFonts w:asciiTheme="minorHAnsi" w:hAnsiTheme="minorHAnsi" w:cs="Courier New"/>
              </w:rPr>
            </w:pPr>
            <w:r w:rsidRPr="00C63BB8">
              <w:rPr>
                <w:rFonts w:asciiTheme="minorHAnsi" w:hAnsiTheme="minorHAnsi"/>
                <w:b/>
              </w:rPr>
              <w:t>What is the focus?</w:t>
            </w:r>
            <w:r>
              <w:rPr>
                <w:rFonts w:asciiTheme="minorHAnsi" w:hAnsiTheme="minorHAnsi"/>
              </w:rPr>
              <w:t xml:space="preserve">  </w:t>
            </w:r>
            <w:r w:rsidRPr="00C63BB8">
              <w:rPr>
                <w:rFonts w:asciiTheme="minorHAnsi" w:hAnsiTheme="minorHAnsi" w:cs="Courier New"/>
              </w:rPr>
              <w:t>Facilitation &amp; Group Meeting Skill Development</w:t>
            </w:r>
          </w:p>
          <w:p w:rsidR="00C63BB8" w:rsidRPr="00C63BB8" w:rsidRDefault="00C63BB8" w:rsidP="00C63BB8">
            <w:pPr>
              <w:rPr>
                <w:rFonts w:asciiTheme="minorHAnsi" w:hAnsiTheme="minorHAnsi" w:cs="Courier New"/>
              </w:rPr>
            </w:pPr>
            <w:r>
              <w:rPr>
                <w:rFonts w:asciiTheme="minorHAnsi" w:hAnsiTheme="minorHAnsi" w:cs="Courier New"/>
              </w:rPr>
              <w:t>If you took cognitive coaching and loved it – you will love this!</w:t>
            </w:r>
          </w:p>
        </w:tc>
        <w:tc>
          <w:tcPr>
            <w:tcW w:w="2211" w:type="dxa"/>
          </w:tcPr>
          <w:p w:rsidR="00C63BB8" w:rsidRDefault="00C63BB8" w:rsidP="0052213F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7155AC" w:rsidRPr="00600414" w:rsidTr="003A4060">
        <w:trPr>
          <w:trHeight w:val="1043"/>
        </w:trPr>
        <w:tc>
          <w:tcPr>
            <w:tcW w:w="2160" w:type="dxa"/>
            <w:gridSpan w:val="2"/>
          </w:tcPr>
          <w:p w:rsidR="007155AC" w:rsidRPr="007155AC" w:rsidRDefault="0031782E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AISI Conference</w:t>
            </w:r>
          </w:p>
        </w:tc>
        <w:tc>
          <w:tcPr>
            <w:tcW w:w="6750" w:type="dxa"/>
            <w:gridSpan w:val="2"/>
          </w:tcPr>
          <w:p w:rsidR="00C63BB8" w:rsidRPr="00C63BB8" w:rsidRDefault="00071E10" w:rsidP="003A2EA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C63BB8">
              <w:rPr>
                <w:rFonts w:asciiTheme="minorHAnsi" w:hAnsiTheme="minorHAnsi"/>
              </w:rPr>
              <w:t>Online registration</w:t>
            </w:r>
            <w:r w:rsidR="002C6E0E" w:rsidRPr="00C63BB8">
              <w:rPr>
                <w:rFonts w:asciiTheme="minorHAnsi" w:hAnsiTheme="minorHAnsi"/>
              </w:rPr>
              <w:t xml:space="preserve"> by January 28, 2011</w:t>
            </w:r>
            <w:r w:rsidRPr="00C63BB8">
              <w:rPr>
                <w:rFonts w:asciiTheme="minorHAnsi" w:hAnsiTheme="minorHAnsi"/>
              </w:rPr>
              <w:t xml:space="preserve">: </w:t>
            </w:r>
            <w:hyperlink r:id="rId8" w:history="1">
              <w:r w:rsidRPr="00C63BB8">
                <w:rPr>
                  <w:rStyle w:val="Hyperlink"/>
                  <w:rFonts w:asciiTheme="minorHAnsi" w:hAnsiTheme="minorHAnsi"/>
                </w:rPr>
                <w:t>http://education.alberta.ca/apps/aisi/registration/</w:t>
              </w:r>
            </w:hyperlink>
          </w:p>
          <w:p w:rsidR="00C63BB8" w:rsidRPr="00C63BB8" w:rsidRDefault="00C63BB8" w:rsidP="003A2EA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C63BB8">
              <w:rPr>
                <w:rFonts w:asciiTheme="minorHAnsi" w:hAnsiTheme="minorHAnsi"/>
              </w:rPr>
              <w:t xml:space="preserve">Information about the conference:  </w:t>
            </w:r>
            <w:hyperlink r:id="rId9" w:history="1">
              <w:r w:rsidRPr="00C63BB8">
                <w:rPr>
                  <w:rStyle w:val="Hyperlink"/>
                  <w:rFonts w:asciiTheme="minorHAnsi" w:hAnsiTheme="minorHAnsi" w:cs="Tahoma"/>
                </w:rPr>
                <w:t>http://education.alberta.ca/admin/aisi/wandc/conf2011.aspx</w:t>
              </w:r>
            </w:hyperlink>
            <w:r w:rsidRPr="00C63BB8">
              <w:rPr>
                <w:rFonts w:asciiTheme="minorHAnsi" w:hAnsiTheme="minorHAnsi" w:cs="Tahoma"/>
                <w:color w:val="003399"/>
              </w:rPr>
              <w:t xml:space="preserve">  </w:t>
            </w:r>
          </w:p>
          <w:p w:rsidR="001400DD" w:rsidRPr="00C63BB8" w:rsidRDefault="00071E10" w:rsidP="00C63BB8">
            <w:pPr>
              <w:rPr>
                <w:rFonts w:asciiTheme="minorHAnsi" w:hAnsiTheme="minorHAnsi"/>
              </w:rPr>
            </w:pPr>
            <w:r w:rsidRPr="00C63BB8">
              <w:rPr>
                <w:color w:val="1F497D"/>
                <w:sz w:val="28"/>
                <w:szCs w:val="28"/>
              </w:rPr>
              <w:t xml:space="preserve"> </w:t>
            </w:r>
            <w:r>
              <w:t> </w:t>
            </w:r>
          </w:p>
        </w:tc>
        <w:tc>
          <w:tcPr>
            <w:tcW w:w="2211" w:type="dxa"/>
          </w:tcPr>
          <w:p w:rsidR="007155AC" w:rsidRPr="00600414" w:rsidRDefault="007155AC" w:rsidP="00600414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400DD" w:rsidRPr="00600414" w:rsidTr="003A4060">
        <w:trPr>
          <w:trHeight w:val="980"/>
        </w:trPr>
        <w:tc>
          <w:tcPr>
            <w:tcW w:w="2160" w:type="dxa"/>
            <w:gridSpan w:val="2"/>
          </w:tcPr>
          <w:p w:rsidR="001400DD" w:rsidRPr="003F7955" w:rsidRDefault="001400DD" w:rsidP="001400DD">
            <w:pPr>
              <w:rPr>
                <w:rFonts w:asciiTheme="minorHAnsi" w:hAnsiTheme="minorHAnsi" w:cs="Courier New"/>
                <w:b/>
                <w:color w:val="00B050"/>
              </w:rPr>
            </w:pPr>
            <w:r w:rsidRPr="003F7955">
              <w:rPr>
                <w:rFonts w:asciiTheme="minorHAnsi" w:hAnsiTheme="minorHAnsi" w:cs="Courier New"/>
                <w:b/>
                <w:color w:val="00B050"/>
              </w:rPr>
              <w:t>AISI Zone 4 Networking</w:t>
            </w:r>
          </w:p>
          <w:p w:rsidR="005836BA" w:rsidRDefault="005836BA" w:rsidP="001400DD">
            <w:pPr>
              <w:rPr>
                <w:rFonts w:asciiTheme="minorHAnsi" w:hAnsiTheme="minorHAnsi" w:cs="Courier New"/>
                <w:b/>
              </w:rPr>
            </w:pPr>
          </w:p>
          <w:p w:rsidR="005836BA" w:rsidRDefault="005836BA" w:rsidP="001400DD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 xml:space="preserve">OR </w:t>
            </w:r>
          </w:p>
          <w:p w:rsidR="005836BA" w:rsidRDefault="005836BA" w:rsidP="001400DD">
            <w:pPr>
              <w:rPr>
                <w:rFonts w:asciiTheme="minorHAnsi" w:hAnsiTheme="minorHAnsi" w:cs="Courier New"/>
                <w:b/>
              </w:rPr>
            </w:pPr>
          </w:p>
          <w:p w:rsidR="003A4060" w:rsidRPr="003F7955" w:rsidRDefault="005836BA" w:rsidP="001400DD">
            <w:pPr>
              <w:rPr>
                <w:rFonts w:asciiTheme="minorHAnsi" w:hAnsiTheme="minorHAnsi" w:cs="Courier New"/>
                <w:b/>
                <w:color w:val="0070C0"/>
              </w:rPr>
            </w:pPr>
            <w:r w:rsidRPr="003F7955">
              <w:rPr>
                <w:rFonts w:asciiTheme="minorHAnsi" w:hAnsiTheme="minorHAnsi" w:cs="Courier New"/>
                <w:b/>
                <w:color w:val="0070C0"/>
              </w:rPr>
              <w:t>CESD Sharing</w:t>
            </w:r>
          </w:p>
        </w:tc>
        <w:tc>
          <w:tcPr>
            <w:tcW w:w="6750" w:type="dxa"/>
            <w:gridSpan w:val="2"/>
          </w:tcPr>
          <w:p w:rsidR="005620F0" w:rsidRDefault="005836BA" w:rsidP="00C871A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3F7955">
              <w:rPr>
                <w:rFonts w:asciiTheme="minorHAnsi" w:hAnsiTheme="minorHAnsi"/>
                <w:b/>
                <w:color w:val="00B050"/>
              </w:rPr>
              <w:t>AISI Zone 4 Networking:</w:t>
            </w:r>
            <w:r>
              <w:rPr>
                <w:rFonts w:asciiTheme="minorHAnsi" w:hAnsiTheme="minorHAnsi"/>
              </w:rPr>
              <w:t xml:space="preserve">  </w:t>
            </w:r>
            <w:r w:rsidR="001400DD" w:rsidRPr="00C96745">
              <w:rPr>
                <w:rFonts w:asciiTheme="minorHAnsi" w:hAnsiTheme="minorHAnsi"/>
              </w:rPr>
              <w:t>April 15, 2011 – Red Deer, Capris Centre</w:t>
            </w:r>
          </w:p>
          <w:p w:rsidR="003A4060" w:rsidRDefault="005836BA" w:rsidP="005836BA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CESD presentation, 50 minutes (can involve multiple schools)</w:t>
            </w:r>
          </w:p>
          <w:p w:rsidR="005836BA" w:rsidRDefault="005836BA" w:rsidP="005836BA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or 2 people willing to sit as a member of a panel to comment on big questions</w:t>
            </w:r>
          </w:p>
          <w:p w:rsidR="005836BA" w:rsidRDefault="005836BA" w:rsidP="005836BA">
            <w:pPr>
              <w:pStyle w:val="ListParagraph"/>
              <w:ind w:left="1080"/>
              <w:rPr>
                <w:rFonts w:asciiTheme="minorHAnsi" w:hAnsiTheme="minorHAnsi"/>
              </w:rPr>
            </w:pPr>
          </w:p>
          <w:p w:rsidR="005836BA" w:rsidRPr="003F7955" w:rsidRDefault="005836BA" w:rsidP="005836B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3F7955">
              <w:rPr>
                <w:rFonts w:asciiTheme="minorHAnsi" w:hAnsiTheme="minorHAnsi"/>
                <w:b/>
                <w:color w:val="0070C0"/>
              </w:rPr>
              <w:t>CESD Sharing</w:t>
            </w:r>
            <w:r>
              <w:rPr>
                <w:rFonts w:asciiTheme="minorHAnsi" w:hAnsiTheme="minorHAnsi"/>
              </w:rPr>
              <w:t xml:space="preserve"> – see attached  - completed by </w:t>
            </w:r>
            <w:r w:rsidR="003F7955">
              <w:rPr>
                <w:rFonts w:asciiTheme="minorHAnsi" w:hAnsiTheme="minorHAnsi"/>
              </w:rPr>
              <w:t>May 31, 2011 (last AISI meeting)</w:t>
            </w:r>
          </w:p>
        </w:tc>
        <w:tc>
          <w:tcPr>
            <w:tcW w:w="2211" w:type="dxa"/>
          </w:tcPr>
          <w:p w:rsidR="001400DD" w:rsidRDefault="001400DD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BB0D42" w:rsidRPr="00600414" w:rsidTr="00BB0D42">
        <w:trPr>
          <w:trHeight w:val="458"/>
        </w:trPr>
        <w:tc>
          <w:tcPr>
            <w:tcW w:w="11121" w:type="dxa"/>
            <w:gridSpan w:val="5"/>
            <w:shd w:val="clear" w:color="auto" w:fill="4F81BD" w:themeFill="accent1"/>
          </w:tcPr>
          <w:p w:rsidR="00BB0D42" w:rsidRPr="00BB0D42" w:rsidRDefault="000442A1" w:rsidP="00BB0D42">
            <w:pPr>
              <w:jc w:val="center"/>
              <w:rPr>
                <w:rFonts w:ascii="Bookman Old Style" w:hAnsi="Bookman Old Style"/>
                <w:b/>
                <w:noProof/>
                <w:lang w:val="en-US"/>
              </w:rPr>
            </w:pPr>
            <w:r>
              <w:rPr>
                <w:rFonts w:ascii="Bookman Old Style" w:hAnsi="Bookman Old Style"/>
                <w:b/>
                <w:noProof/>
                <w:lang w:val="en-US"/>
              </w:rPr>
              <w:lastRenderedPageBreak/>
              <w:t>Tools and Resources</w:t>
            </w:r>
          </w:p>
        </w:tc>
      </w:tr>
      <w:tr w:rsidR="007155AC" w:rsidRPr="00600414" w:rsidTr="00406A14">
        <w:trPr>
          <w:trHeight w:val="980"/>
        </w:trPr>
        <w:tc>
          <w:tcPr>
            <w:tcW w:w="1980" w:type="dxa"/>
          </w:tcPr>
          <w:p w:rsidR="007155AC" w:rsidRPr="007155AC" w:rsidRDefault="00406A14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Tools used today:</w:t>
            </w:r>
          </w:p>
        </w:tc>
        <w:tc>
          <w:tcPr>
            <w:tcW w:w="6750" w:type="dxa"/>
            <w:gridSpan w:val="2"/>
          </w:tcPr>
          <w:p w:rsidR="00E9289B" w:rsidRPr="004511A6" w:rsidRDefault="00406A14" w:rsidP="004511A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</w:rPr>
              <w:t>Our wiki ~</w:t>
            </w:r>
            <w:r w:rsidRPr="00406A14">
              <w:rPr>
                <w:rFonts w:ascii="Arial" w:eastAsia="+mn-ea" w:hAnsi="Arial" w:cs="+mn-cs"/>
                <w:b/>
                <w:bCs/>
                <w:color w:val="FFFFFF"/>
                <w:sz w:val="64"/>
                <w:szCs w:val="64"/>
                <w:lang w:val="en-US"/>
              </w:rPr>
              <w:t xml:space="preserve"> </w:t>
            </w:r>
            <w:hyperlink r:id="rId10" w:history="1">
              <w:r w:rsidR="00A718CE" w:rsidRPr="00406A14">
                <w:rPr>
                  <w:rStyle w:val="Hyperlink"/>
                  <w:rFonts w:asciiTheme="minorHAnsi" w:hAnsiTheme="minorHAnsi"/>
                  <w:b/>
                  <w:bCs/>
                  <w:lang w:val="en-US"/>
                </w:rPr>
                <w:t>http://cesdaisi.wikispaces.com</w:t>
              </w:r>
            </w:hyperlink>
            <w:r w:rsidR="00A718CE" w:rsidRPr="00406A14">
              <w:rPr>
                <w:rFonts w:asciiTheme="minorHAnsi" w:hAnsiTheme="minorHAnsi"/>
                <w:b/>
                <w:bCs/>
                <w:lang w:val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391" w:type="dxa"/>
            <w:gridSpan w:val="2"/>
          </w:tcPr>
          <w:p w:rsidR="007155AC" w:rsidRDefault="007155AC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7155AC" w:rsidRPr="00600414" w:rsidTr="00FA0642">
        <w:trPr>
          <w:trHeight w:val="1070"/>
        </w:trPr>
        <w:tc>
          <w:tcPr>
            <w:tcW w:w="1980" w:type="dxa"/>
          </w:tcPr>
          <w:p w:rsidR="007155AC" w:rsidRPr="007155AC" w:rsidRDefault="0031782E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Processes Used Today</w:t>
            </w:r>
          </w:p>
        </w:tc>
        <w:tc>
          <w:tcPr>
            <w:tcW w:w="6750" w:type="dxa"/>
            <w:gridSpan w:val="2"/>
          </w:tcPr>
          <w:p w:rsidR="00E9289B" w:rsidRDefault="00E9289B" w:rsidP="00E9289B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Fist of Five </w:t>
            </w:r>
          </w:p>
          <w:p w:rsidR="0031782E" w:rsidRPr="00E9289B" w:rsidRDefault="0031782E" w:rsidP="00E9289B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First Word, Last Word – process to </w:t>
            </w:r>
            <w:r w:rsidR="00E9289B">
              <w:rPr>
                <w:rFonts w:asciiTheme="minorHAnsi" w:hAnsiTheme="minorHAnsi"/>
              </w:rPr>
              <w:t>debrief thoughts around a topic</w:t>
            </w:r>
          </w:p>
        </w:tc>
        <w:tc>
          <w:tcPr>
            <w:tcW w:w="2391" w:type="dxa"/>
            <w:gridSpan w:val="2"/>
          </w:tcPr>
          <w:p w:rsidR="007155AC" w:rsidRDefault="007155AC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A645DE" w:rsidRPr="00600414" w:rsidTr="00E9289B">
        <w:trPr>
          <w:trHeight w:val="872"/>
        </w:trPr>
        <w:tc>
          <w:tcPr>
            <w:tcW w:w="1980" w:type="dxa"/>
          </w:tcPr>
          <w:p w:rsidR="00A645DE" w:rsidRPr="007155AC" w:rsidRDefault="0031782E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Research</w:t>
            </w:r>
          </w:p>
        </w:tc>
        <w:tc>
          <w:tcPr>
            <w:tcW w:w="6750" w:type="dxa"/>
            <w:gridSpan w:val="2"/>
          </w:tcPr>
          <w:p w:rsidR="0031782E" w:rsidRDefault="00E9289B" w:rsidP="00E9289B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Reeves</w:t>
            </w:r>
            <w:r w:rsidR="00D47BE6">
              <w:rPr>
                <w:rFonts w:asciiTheme="minorHAnsi" w:hAnsiTheme="minorHAnsi"/>
              </w:rPr>
              <w:t xml:space="preserve">, D. </w:t>
            </w:r>
            <w:r>
              <w:rPr>
                <w:rFonts w:asciiTheme="minorHAnsi" w:hAnsiTheme="minorHAnsi"/>
              </w:rPr>
              <w:t xml:space="preserve"> (2010)</w:t>
            </w:r>
            <w:r w:rsidR="00D47BE6">
              <w:rPr>
                <w:rFonts w:asciiTheme="minorHAnsi" w:hAnsiTheme="minorHAnsi"/>
              </w:rPr>
              <w:t>. Transforming PD into Student Results. (new from ASCD)</w:t>
            </w:r>
          </w:p>
          <w:p w:rsidR="00C63BB8" w:rsidRDefault="00C63BB8" w:rsidP="00E9289B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Reach2Teach Volume 5, No. 5</w:t>
            </w:r>
          </w:p>
          <w:p w:rsidR="00C63BB8" w:rsidRDefault="004511A6" w:rsidP="00C63BB8">
            <w:pPr>
              <w:pStyle w:val="ListParagraph"/>
              <w:numPr>
                <w:ilvl w:val="1"/>
                <w:numId w:val="9"/>
              </w:numPr>
              <w:rPr>
                <w:rFonts w:asciiTheme="minorHAnsi" w:hAnsiTheme="minorHAnsi"/>
              </w:rPr>
            </w:pPr>
            <w:hyperlink r:id="rId11" w:history="1">
              <w:r w:rsidR="00C63BB8" w:rsidRPr="00D13B69">
                <w:rPr>
                  <w:rStyle w:val="Hyperlink"/>
                  <w:rFonts w:asciiTheme="minorHAnsi" w:hAnsiTheme="minorHAnsi"/>
                </w:rPr>
                <w:t>Reach2Teach@2learn.ca</w:t>
              </w:r>
            </w:hyperlink>
          </w:p>
          <w:p w:rsidR="00C63BB8" w:rsidRPr="00D8210F" w:rsidRDefault="00C63BB8" w:rsidP="00C63BB8">
            <w:pPr>
              <w:pStyle w:val="ListParagraph"/>
              <w:ind w:left="1080"/>
              <w:rPr>
                <w:rFonts w:asciiTheme="minorHAnsi" w:hAnsiTheme="minorHAnsi"/>
              </w:rPr>
            </w:pPr>
          </w:p>
        </w:tc>
        <w:tc>
          <w:tcPr>
            <w:tcW w:w="2391" w:type="dxa"/>
            <w:gridSpan w:val="2"/>
          </w:tcPr>
          <w:p w:rsidR="00A645DE" w:rsidRDefault="00A645DE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0442A1" w:rsidRPr="00600414" w:rsidTr="00E9289B">
        <w:trPr>
          <w:trHeight w:val="872"/>
        </w:trPr>
        <w:tc>
          <w:tcPr>
            <w:tcW w:w="1980" w:type="dxa"/>
          </w:tcPr>
          <w:p w:rsidR="000442A1" w:rsidRDefault="000442A1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 xml:space="preserve">AAC </w:t>
            </w:r>
            <w:r w:rsidRPr="000442A1">
              <w:rPr>
                <w:rFonts w:asciiTheme="minorHAnsi" w:hAnsiTheme="minorHAnsi" w:cs="Courier New"/>
                <w:b/>
                <w:color w:val="FF0000"/>
              </w:rPr>
              <w:t>New</w:t>
            </w:r>
            <w:r>
              <w:rPr>
                <w:rFonts w:asciiTheme="minorHAnsi" w:hAnsiTheme="minorHAnsi" w:cs="Courier New"/>
                <w:b/>
              </w:rPr>
              <w:t xml:space="preserve"> Tools</w:t>
            </w:r>
          </w:p>
        </w:tc>
        <w:tc>
          <w:tcPr>
            <w:tcW w:w="6750" w:type="dxa"/>
            <w:gridSpan w:val="2"/>
          </w:tcPr>
          <w:p w:rsidR="000442A1" w:rsidRDefault="004511A6" w:rsidP="00E9289B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hyperlink r:id="rId12" w:history="1">
              <w:r w:rsidR="000442A1" w:rsidRPr="000442A1">
                <w:rPr>
                  <w:rStyle w:val="Hyperlink"/>
                  <w:rFonts w:asciiTheme="minorHAnsi" w:hAnsiTheme="minorHAnsi"/>
                </w:rPr>
                <w:t>Unit Assessment Plans</w:t>
              </w:r>
            </w:hyperlink>
            <w:r w:rsidR="000442A1">
              <w:rPr>
                <w:rFonts w:asciiTheme="minorHAnsi" w:hAnsiTheme="minorHAnsi"/>
              </w:rPr>
              <w:t xml:space="preserve"> (grades 6-9 Social Studies)</w:t>
            </w:r>
          </w:p>
          <w:p w:rsidR="000442A1" w:rsidRDefault="004511A6" w:rsidP="00E9289B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hyperlink r:id="rId13" w:history="1">
              <w:r w:rsidR="000442A1" w:rsidRPr="000442A1">
                <w:rPr>
                  <w:rStyle w:val="Hyperlink"/>
                  <w:rFonts w:asciiTheme="minorHAnsi" w:hAnsiTheme="minorHAnsi"/>
                </w:rPr>
                <w:t>Scaffolding for Student Success tools</w:t>
              </w:r>
            </w:hyperlink>
            <w:r w:rsidR="000442A1">
              <w:rPr>
                <w:rFonts w:asciiTheme="minorHAnsi" w:hAnsiTheme="minorHAnsi"/>
              </w:rPr>
              <w:t xml:space="preserve"> (we have a hardcopy book available for your school if you are interested- just email one of us)</w:t>
            </w:r>
          </w:p>
          <w:p w:rsidR="000442A1" w:rsidRDefault="004511A6" w:rsidP="000442A1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hyperlink r:id="rId14" w:history="1">
              <w:r w:rsidR="000442A1" w:rsidRPr="000442A1">
                <w:rPr>
                  <w:rStyle w:val="Hyperlink"/>
                  <w:rFonts w:asciiTheme="minorHAnsi" w:hAnsiTheme="minorHAnsi"/>
                </w:rPr>
                <w:t>New Performance Assessment Materials</w:t>
              </w:r>
            </w:hyperlink>
            <w:r w:rsidR="000442A1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2391" w:type="dxa"/>
            <w:gridSpan w:val="2"/>
          </w:tcPr>
          <w:p w:rsidR="000442A1" w:rsidRDefault="000442A1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BB0D42" w:rsidRPr="00600414" w:rsidTr="00BB0D42">
        <w:trPr>
          <w:trHeight w:val="350"/>
        </w:trPr>
        <w:tc>
          <w:tcPr>
            <w:tcW w:w="11121" w:type="dxa"/>
            <w:gridSpan w:val="5"/>
            <w:shd w:val="clear" w:color="auto" w:fill="4F81BD" w:themeFill="accent1"/>
          </w:tcPr>
          <w:p w:rsidR="00BB0D42" w:rsidRPr="00BB0D42" w:rsidRDefault="00BB0D42" w:rsidP="00600414">
            <w:pPr>
              <w:jc w:val="center"/>
              <w:rPr>
                <w:rFonts w:ascii="Bookman Old Style" w:hAnsi="Bookman Old Style"/>
                <w:b/>
                <w:noProof/>
                <w:lang w:val="en-US"/>
              </w:rPr>
            </w:pPr>
            <w:r w:rsidRPr="00BB0D42">
              <w:rPr>
                <w:rFonts w:ascii="Bookman Old Style" w:hAnsi="Bookman Old Style"/>
                <w:b/>
                <w:noProof/>
                <w:lang w:val="en-US"/>
              </w:rPr>
              <w:t>Details</w:t>
            </w:r>
          </w:p>
        </w:tc>
      </w:tr>
      <w:tr w:rsidR="00EB2BB1" w:rsidRPr="00600414" w:rsidTr="00FA0642">
        <w:trPr>
          <w:trHeight w:val="1070"/>
        </w:trPr>
        <w:tc>
          <w:tcPr>
            <w:tcW w:w="1980" w:type="dxa"/>
          </w:tcPr>
          <w:p w:rsidR="00EB2BB1" w:rsidRPr="007155AC" w:rsidRDefault="00EB2BB1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Next AISI Meeting</w:t>
            </w:r>
          </w:p>
        </w:tc>
        <w:tc>
          <w:tcPr>
            <w:tcW w:w="6750" w:type="dxa"/>
            <w:gridSpan w:val="2"/>
          </w:tcPr>
          <w:p w:rsidR="00EB2BB1" w:rsidRDefault="00EB2BB1" w:rsidP="0013438A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Tuesday, </w:t>
            </w:r>
            <w:r w:rsidR="00E9289B">
              <w:rPr>
                <w:rFonts w:asciiTheme="minorHAnsi" w:hAnsiTheme="minorHAnsi"/>
              </w:rPr>
              <w:t>March 15, 2011</w:t>
            </w:r>
          </w:p>
          <w:p w:rsidR="0031782E" w:rsidRDefault="00EB2BB1" w:rsidP="00A019CA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Location:  </w:t>
            </w:r>
            <w:proofErr w:type="spellStart"/>
            <w:r w:rsidR="00A019CA">
              <w:rPr>
                <w:rFonts w:asciiTheme="minorHAnsi" w:hAnsiTheme="minorHAnsi"/>
              </w:rPr>
              <w:t>Innisfail</w:t>
            </w:r>
            <w:proofErr w:type="spellEnd"/>
            <w:r w:rsidR="00A019CA">
              <w:rPr>
                <w:rFonts w:asciiTheme="minorHAnsi" w:hAnsiTheme="minorHAnsi"/>
              </w:rPr>
              <w:t xml:space="preserve"> Board Room</w:t>
            </w:r>
          </w:p>
        </w:tc>
        <w:tc>
          <w:tcPr>
            <w:tcW w:w="2391" w:type="dxa"/>
            <w:gridSpan w:val="2"/>
          </w:tcPr>
          <w:p w:rsidR="00EB2BB1" w:rsidRDefault="00EB2BB1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</w:tbl>
    <w:p w:rsidR="00600414" w:rsidRDefault="00600414" w:rsidP="00122125"/>
    <w:sectPr w:rsidR="00600414" w:rsidSect="00D8210F">
      <w:pgSz w:w="12240" w:h="20160" w:code="5"/>
      <w:pgMar w:top="144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A1A15"/>
    <w:multiLevelType w:val="hybridMultilevel"/>
    <w:tmpl w:val="E1367924"/>
    <w:lvl w:ilvl="0" w:tplc="9C086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1751D3"/>
    <w:multiLevelType w:val="hybridMultilevel"/>
    <w:tmpl w:val="958A6B8E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332713"/>
    <w:multiLevelType w:val="hybridMultilevel"/>
    <w:tmpl w:val="6720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D459F"/>
    <w:multiLevelType w:val="hybridMultilevel"/>
    <w:tmpl w:val="68529EB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3FB9700B"/>
    <w:multiLevelType w:val="hybridMultilevel"/>
    <w:tmpl w:val="6D9A0DAC"/>
    <w:lvl w:ilvl="0" w:tplc="10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5">
    <w:nsid w:val="467422EC"/>
    <w:multiLevelType w:val="hybridMultilevel"/>
    <w:tmpl w:val="E284A554"/>
    <w:lvl w:ilvl="0" w:tplc="2C7E66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B260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BC75E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9AC3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0FC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6AB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04B9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18A5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C285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A13E0C"/>
    <w:multiLevelType w:val="hybridMultilevel"/>
    <w:tmpl w:val="305E0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636C5A"/>
    <w:multiLevelType w:val="hybridMultilevel"/>
    <w:tmpl w:val="F2B49BB2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C55B3F"/>
    <w:multiLevelType w:val="hybridMultilevel"/>
    <w:tmpl w:val="157462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F0B76A4"/>
    <w:multiLevelType w:val="hybridMultilevel"/>
    <w:tmpl w:val="19C2A7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FED40D1"/>
    <w:multiLevelType w:val="hybridMultilevel"/>
    <w:tmpl w:val="B0403A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82A2276"/>
    <w:multiLevelType w:val="hybridMultilevel"/>
    <w:tmpl w:val="9C8E71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0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C534F9"/>
    <w:rsid w:val="00012D4C"/>
    <w:rsid w:val="000442A1"/>
    <w:rsid w:val="00071E10"/>
    <w:rsid w:val="000948C4"/>
    <w:rsid w:val="000B4224"/>
    <w:rsid w:val="000C1503"/>
    <w:rsid w:val="000D0D1C"/>
    <w:rsid w:val="00122125"/>
    <w:rsid w:val="00122E67"/>
    <w:rsid w:val="0013438A"/>
    <w:rsid w:val="001400DD"/>
    <w:rsid w:val="00145778"/>
    <w:rsid w:val="001523B1"/>
    <w:rsid w:val="001963FE"/>
    <w:rsid w:val="001D4F29"/>
    <w:rsid w:val="00202D4B"/>
    <w:rsid w:val="00216B71"/>
    <w:rsid w:val="00223698"/>
    <w:rsid w:val="0025766E"/>
    <w:rsid w:val="002C6E0E"/>
    <w:rsid w:val="00311978"/>
    <w:rsid w:val="0031377C"/>
    <w:rsid w:val="0031782E"/>
    <w:rsid w:val="00345839"/>
    <w:rsid w:val="003865DB"/>
    <w:rsid w:val="00397843"/>
    <w:rsid w:val="003A2EA1"/>
    <w:rsid w:val="003A4060"/>
    <w:rsid w:val="003E46E6"/>
    <w:rsid w:val="003F7955"/>
    <w:rsid w:val="00406A14"/>
    <w:rsid w:val="004242CA"/>
    <w:rsid w:val="004511A6"/>
    <w:rsid w:val="00472BA5"/>
    <w:rsid w:val="00475701"/>
    <w:rsid w:val="004908DD"/>
    <w:rsid w:val="004A0EC8"/>
    <w:rsid w:val="004B6A8C"/>
    <w:rsid w:val="004C6C2C"/>
    <w:rsid w:val="00501E7E"/>
    <w:rsid w:val="00546A40"/>
    <w:rsid w:val="005620F0"/>
    <w:rsid w:val="00565AA3"/>
    <w:rsid w:val="005774BC"/>
    <w:rsid w:val="005836BA"/>
    <w:rsid w:val="005B12E2"/>
    <w:rsid w:val="005E066A"/>
    <w:rsid w:val="00600414"/>
    <w:rsid w:val="006125AB"/>
    <w:rsid w:val="006269B3"/>
    <w:rsid w:val="00656EE8"/>
    <w:rsid w:val="0067030F"/>
    <w:rsid w:val="006867B2"/>
    <w:rsid w:val="00692614"/>
    <w:rsid w:val="006A1510"/>
    <w:rsid w:val="006A6562"/>
    <w:rsid w:val="006B063B"/>
    <w:rsid w:val="006B6032"/>
    <w:rsid w:val="006C7CC7"/>
    <w:rsid w:val="006D38FA"/>
    <w:rsid w:val="006F1E0D"/>
    <w:rsid w:val="006F592D"/>
    <w:rsid w:val="007155AC"/>
    <w:rsid w:val="00743047"/>
    <w:rsid w:val="0074338C"/>
    <w:rsid w:val="0074474B"/>
    <w:rsid w:val="00757C61"/>
    <w:rsid w:val="00777CD4"/>
    <w:rsid w:val="007863B7"/>
    <w:rsid w:val="007A3F51"/>
    <w:rsid w:val="007D0475"/>
    <w:rsid w:val="007E1295"/>
    <w:rsid w:val="00817CB0"/>
    <w:rsid w:val="00824895"/>
    <w:rsid w:val="00831D62"/>
    <w:rsid w:val="008345E3"/>
    <w:rsid w:val="00836D3B"/>
    <w:rsid w:val="008F73F4"/>
    <w:rsid w:val="00902306"/>
    <w:rsid w:val="00921480"/>
    <w:rsid w:val="0093450C"/>
    <w:rsid w:val="009E3218"/>
    <w:rsid w:val="00A019CA"/>
    <w:rsid w:val="00A07680"/>
    <w:rsid w:val="00A1470A"/>
    <w:rsid w:val="00A31876"/>
    <w:rsid w:val="00A3778D"/>
    <w:rsid w:val="00A645DE"/>
    <w:rsid w:val="00A718CE"/>
    <w:rsid w:val="00AA24EF"/>
    <w:rsid w:val="00AE1243"/>
    <w:rsid w:val="00AF03C7"/>
    <w:rsid w:val="00B51381"/>
    <w:rsid w:val="00B57438"/>
    <w:rsid w:val="00B8127F"/>
    <w:rsid w:val="00B96849"/>
    <w:rsid w:val="00BA082E"/>
    <w:rsid w:val="00BB0D42"/>
    <w:rsid w:val="00C16F7A"/>
    <w:rsid w:val="00C17EEA"/>
    <w:rsid w:val="00C459AD"/>
    <w:rsid w:val="00C534F9"/>
    <w:rsid w:val="00C63BB8"/>
    <w:rsid w:val="00C80F2B"/>
    <w:rsid w:val="00C871AC"/>
    <w:rsid w:val="00C96745"/>
    <w:rsid w:val="00CA1447"/>
    <w:rsid w:val="00CA1AE5"/>
    <w:rsid w:val="00CA4DA2"/>
    <w:rsid w:val="00D11BE3"/>
    <w:rsid w:val="00D27277"/>
    <w:rsid w:val="00D47BE6"/>
    <w:rsid w:val="00D54A7C"/>
    <w:rsid w:val="00D8210F"/>
    <w:rsid w:val="00D84E6C"/>
    <w:rsid w:val="00DA1687"/>
    <w:rsid w:val="00DB2A04"/>
    <w:rsid w:val="00DB6329"/>
    <w:rsid w:val="00E010A1"/>
    <w:rsid w:val="00E15337"/>
    <w:rsid w:val="00E15447"/>
    <w:rsid w:val="00E15BC7"/>
    <w:rsid w:val="00E826FC"/>
    <w:rsid w:val="00E9289B"/>
    <w:rsid w:val="00E97AEF"/>
    <w:rsid w:val="00EB1C18"/>
    <w:rsid w:val="00EB2BB1"/>
    <w:rsid w:val="00EC5F07"/>
    <w:rsid w:val="00EC79B3"/>
    <w:rsid w:val="00F04B31"/>
    <w:rsid w:val="00F32009"/>
    <w:rsid w:val="00F458CC"/>
    <w:rsid w:val="00F70B6A"/>
    <w:rsid w:val="00FA0642"/>
    <w:rsid w:val="00FB4850"/>
    <w:rsid w:val="00FB62DC"/>
    <w:rsid w:val="00FD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50C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56EE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45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839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345839"/>
    <w:pPr>
      <w:ind w:left="720"/>
      <w:contextualSpacing/>
    </w:pPr>
  </w:style>
  <w:style w:type="character" w:styleId="FollowedHyperlink">
    <w:name w:val="FollowedHyperlink"/>
    <w:basedOn w:val="DefaultParagraphFont"/>
    <w:rsid w:val="0034583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E1243"/>
    <w:pPr>
      <w:spacing w:before="100" w:beforeAutospacing="1" w:after="100" w:afterAutospacing="1"/>
    </w:pPr>
    <w:rPr>
      <w:rFonts w:eastAsiaTheme="minorHAns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484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cation.alberta.ca/apps/aisi/registration/" TargetMode="External"/><Relationship Id="rId13" Type="http://schemas.openxmlformats.org/officeDocument/2006/relationships/hyperlink" Target="http://www.aac.ab.ca/Scaffolding/Materials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lbertapd.ca" TargetMode="External"/><Relationship Id="rId12" Type="http://schemas.openxmlformats.org/officeDocument/2006/relationships/hyperlink" Target="http://www.aac.ab.ca/UnitAssessmentPlans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prrd.ab.ca" TargetMode="External"/><Relationship Id="rId11" Type="http://schemas.openxmlformats.org/officeDocument/2006/relationships/hyperlink" Target="mailto:Reach2Teach@2learn.c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cesdaisi.wikispac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cation.alberta.ca/admin/aisi/wandc/conf2011.aspx" TargetMode="External"/><Relationship Id="rId14" Type="http://schemas.openxmlformats.org/officeDocument/2006/relationships/hyperlink" Target="http://www.aac.ab.ca/whats-new.html?EK=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AISI Updates</vt:lpstr>
    </vt:vector>
  </TitlesOfParts>
  <Company>Chinooks Edge School Division No. 73</Company>
  <LinksUpToDate>false</LinksUpToDate>
  <CharactersWithSpaces>3440</CharactersWithSpaces>
  <SharedDoc>false</SharedDoc>
  <HLinks>
    <vt:vector size="6" baseType="variant">
      <vt:variant>
        <vt:i4>3604556</vt:i4>
      </vt:variant>
      <vt:variant>
        <vt:i4>0</vt:i4>
      </vt:variant>
      <vt:variant>
        <vt:i4>0</vt:i4>
      </vt:variant>
      <vt:variant>
        <vt:i4>5</vt:i4>
      </vt:variant>
      <vt:variant>
        <vt:lpwstr>mailto:jhartigan@chinooksedge.ab.ca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AISI Updates</dc:title>
  <dc:subject/>
  <dc:creator>lsteele</dc:creator>
  <cp:keywords/>
  <dc:description/>
  <cp:lastModifiedBy>Technology Services</cp:lastModifiedBy>
  <cp:revision>11</cp:revision>
  <cp:lastPrinted>2008-11-27T22:47:00Z</cp:lastPrinted>
  <dcterms:created xsi:type="dcterms:W3CDTF">2011-01-19T17:10:00Z</dcterms:created>
  <dcterms:modified xsi:type="dcterms:W3CDTF">2011-01-24T01:37:00Z</dcterms:modified>
</cp:coreProperties>
</file>